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5AE" w:rsidRPr="00F53F47" w:rsidRDefault="00A415AE" w:rsidP="00A415AE">
      <w:pPr>
        <w:pStyle w:val="a7"/>
        <w:spacing w:after="0"/>
        <w:ind w:left="0"/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 xml:space="preserve">Өндірістік зияндылықтар, олардың жіктелуі. Зиянды және қауіпті факторлар анықтамасы </w:t>
      </w:r>
    </w:p>
    <w:p w:rsidR="00653790" w:rsidRPr="00F53F47" w:rsidRDefault="00CB72C1" w:rsidP="00653790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3A6F02" w:rsidRPr="00F53F47" w:rsidRDefault="003A6F02" w:rsidP="003A6F02">
      <w:pPr>
        <w:jc w:val="both"/>
        <w:rPr>
          <w:snapToGrid w:val="0"/>
          <w:szCs w:val="28"/>
          <w:lang w:val="kk-KZ"/>
        </w:rPr>
      </w:pPr>
      <w:r w:rsidRPr="00F53F47">
        <w:rPr>
          <w:snapToGrid w:val="0"/>
          <w:szCs w:val="28"/>
          <w:lang w:val="kk-KZ"/>
        </w:rPr>
        <w:t>Қауіпті өндірістік факторлар, олардың жіктелуі</w:t>
      </w:r>
    </w:p>
    <w:p w:rsidR="00CB72C1" w:rsidRPr="00F53F47" w:rsidRDefault="00CB72C1" w:rsidP="00CB72C1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A415AE" w:rsidRPr="00F53F47" w:rsidRDefault="00A415AE" w:rsidP="00A415AE">
      <w:pPr>
        <w:pStyle w:val="a7"/>
        <w:spacing w:after="0"/>
        <w:ind w:left="0"/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 xml:space="preserve">Зиянды заттар адам ағзасына әсер ету дәрежесіне байланысты қауіптілік кластары </w:t>
      </w:r>
    </w:p>
    <w:p w:rsidR="00A415AE" w:rsidRPr="00F53F47" w:rsidRDefault="00CB72C1" w:rsidP="00653790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5F25B8" w:rsidRPr="00F53F47" w:rsidRDefault="005F25B8" w:rsidP="005F25B8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 xml:space="preserve">Өндірістік факторларға қысқаша сипаттама беру. Өндірістік факторларды қандай кезде зиянды, қандай кезде қауіпті факторға жатқызамыз? </w:t>
      </w:r>
    </w:p>
    <w:p w:rsidR="005F25B8" w:rsidRPr="00F53F47" w:rsidRDefault="00CB72C1" w:rsidP="00653790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5F25B8" w:rsidRPr="00F53F47" w:rsidRDefault="0041063B" w:rsidP="00653790">
      <w:pPr>
        <w:jc w:val="both"/>
        <w:rPr>
          <w:color w:val="000000"/>
          <w:spacing w:val="3"/>
          <w:szCs w:val="28"/>
          <w:lang w:val="kk-KZ"/>
        </w:rPr>
      </w:pPr>
      <w:r w:rsidRPr="00F53F47">
        <w:rPr>
          <w:color w:val="000000"/>
          <w:spacing w:val="3"/>
          <w:szCs w:val="28"/>
          <w:lang w:val="kk-KZ"/>
        </w:rPr>
        <w:t>Оқыс оқиғаны есепке алу және зерттеу, оның маңызы</w:t>
      </w:r>
    </w:p>
    <w:p w:rsidR="0041063B" w:rsidRPr="00F53F47" w:rsidRDefault="00CB72C1" w:rsidP="00653790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653790" w:rsidRPr="00F53F47" w:rsidRDefault="00C84E47" w:rsidP="00653790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Өндірістегі оқыс оқиғаны туралы акті рәсімдеу жолдары, кімдер толтырады, қандай ережелері бар?</w:t>
      </w:r>
    </w:p>
    <w:p w:rsidR="00653790" w:rsidRPr="00F53F47" w:rsidRDefault="00CB72C1" w:rsidP="00006CBF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653790" w:rsidRPr="00F53F47" w:rsidRDefault="00653790" w:rsidP="00653790">
      <w:pPr>
        <w:pStyle w:val="a7"/>
        <w:spacing w:after="0"/>
        <w:ind w:left="0"/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Өндірістік жарақатты топографиялық әдіспен талдаудың қандай ерекшелігі бар?</w:t>
      </w:r>
    </w:p>
    <w:p w:rsidR="00F81C7C" w:rsidRPr="00F53F47" w:rsidRDefault="00CB72C1" w:rsidP="00CB72C1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C84E47" w:rsidRPr="00F53F47" w:rsidRDefault="00C84E47" w:rsidP="00C84E47">
      <w:pPr>
        <w:pStyle w:val="a7"/>
        <w:spacing w:after="0"/>
        <w:ind w:left="0"/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Өндірістік жарақатты статистикалық әдіспен талдаудың қандай ерекшелігі бар?</w:t>
      </w:r>
    </w:p>
    <w:p w:rsidR="00C84E47" w:rsidRPr="00F53F47" w:rsidRDefault="00CB72C1" w:rsidP="00CB72C1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C84E47" w:rsidRPr="00F53F47" w:rsidRDefault="00C84E47" w:rsidP="00C84E47">
      <w:pPr>
        <w:pStyle w:val="a7"/>
        <w:spacing w:after="0"/>
        <w:ind w:left="0"/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Өндірістік жарақатты талдаудың экономикалық әдісінің қандай ерекшелігі бар?</w:t>
      </w:r>
    </w:p>
    <w:p w:rsidR="00C84E47" w:rsidRPr="00F53F47" w:rsidRDefault="00CB72C1" w:rsidP="00CB72C1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F81C7C" w:rsidRPr="00F53F47" w:rsidRDefault="00F81C7C" w:rsidP="00F81C7C">
      <w:pPr>
        <w:rPr>
          <w:szCs w:val="28"/>
          <w:lang w:val="kk-KZ"/>
        </w:rPr>
      </w:pPr>
      <w:r w:rsidRPr="00F53F47">
        <w:rPr>
          <w:szCs w:val="28"/>
          <w:lang w:val="kk-KZ"/>
        </w:rPr>
        <w:t>Өндірістік жарақатты монографиялық әдіспен талдау дегеніміз не?</w:t>
      </w:r>
    </w:p>
    <w:p w:rsidR="00653790" w:rsidRPr="00F53F47" w:rsidRDefault="00CB72C1" w:rsidP="00006CBF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AB2CF3" w:rsidRPr="00F53F47" w:rsidRDefault="00AB2CF3" w:rsidP="00AB2CF3">
      <w:pPr>
        <w:rPr>
          <w:noProof/>
          <w:color w:val="000000"/>
          <w:spacing w:val="-5"/>
          <w:szCs w:val="28"/>
          <w:lang w:val="kk-KZ"/>
        </w:rPr>
      </w:pPr>
      <w:r w:rsidRPr="00F53F47">
        <w:rPr>
          <w:noProof/>
          <w:color w:val="000000"/>
          <w:spacing w:val="-5"/>
          <w:szCs w:val="28"/>
          <w:lang w:val="kk-KZ"/>
        </w:rPr>
        <w:t>Өндірістік жарақат себептері,  жіктелуі, алдын алу шаралары?</w:t>
      </w:r>
    </w:p>
    <w:p w:rsidR="0041063B" w:rsidRPr="00F53F47" w:rsidRDefault="00CB72C1" w:rsidP="00CB72C1">
      <w:pPr>
        <w:jc w:val="both"/>
        <w:rPr>
          <w:noProof/>
          <w:color w:val="000000"/>
          <w:spacing w:val="-5"/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41063B" w:rsidRPr="00F53F47" w:rsidRDefault="0041063B" w:rsidP="0041063B">
      <w:pPr>
        <w:shd w:val="clear" w:color="auto" w:fill="FFFFFF"/>
        <w:rPr>
          <w:noProof/>
          <w:color w:val="000000"/>
          <w:szCs w:val="28"/>
          <w:lang w:val="kk-KZ"/>
        </w:rPr>
      </w:pPr>
      <w:r w:rsidRPr="00F53F47">
        <w:rPr>
          <w:szCs w:val="28"/>
          <w:lang w:val="kk-KZ"/>
        </w:rPr>
        <w:t>Өндірістік жарақаттану</w:t>
      </w:r>
      <w:r w:rsidRPr="00F53F47">
        <w:rPr>
          <w:noProof/>
          <w:color w:val="000000"/>
          <w:spacing w:val="-5"/>
          <w:szCs w:val="28"/>
          <w:lang w:val="kk-KZ"/>
        </w:rPr>
        <w:t>, себептері және оларды топтастыру</w:t>
      </w:r>
    </w:p>
    <w:p w:rsidR="00006CBF" w:rsidRPr="00F53F47" w:rsidRDefault="00CB72C1" w:rsidP="00CB72C1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006CBF" w:rsidRPr="00F53F47" w:rsidRDefault="00006CBF" w:rsidP="00006CBF">
      <w:pPr>
        <w:pStyle w:val="a7"/>
        <w:spacing w:after="0"/>
        <w:ind w:left="0"/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Жарақатты статистикалық әдіспен талдау дегеніміз не? Қауіпсіздік коэфициентін қалай анықтаймыз?</w:t>
      </w:r>
    </w:p>
    <w:p w:rsidR="00F81C7C" w:rsidRPr="00F53F47" w:rsidRDefault="00CB72C1" w:rsidP="00CB72C1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F81C7C" w:rsidRPr="00F53F47" w:rsidRDefault="00F81C7C" w:rsidP="00F81C7C">
      <w:pPr>
        <w:pStyle w:val="a7"/>
        <w:spacing w:after="0"/>
        <w:ind w:left="0"/>
        <w:jc w:val="both"/>
        <w:rPr>
          <w:noProof/>
          <w:color w:val="000000"/>
          <w:spacing w:val="-5"/>
          <w:szCs w:val="28"/>
          <w:lang w:val="kk-KZ"/>
        </w:rPr>
      </w:pPr>
      <w:r w:rsidRPr="00F53F47">
        <w:rPr>
          <w:szCs w:val="28"/>
          <w:lang w:val="kk-KZ"/>
        </w:rPr>
        <w:t>Өндірісте</w:t>
      </w:r>
      <w:r w:rsidR="008B699C" w:rsidRPr="00F53F47">
        <w:rPr>
          <w:szCs w:val="28"/>
          <w:lang w:val="kk-KZ"/>
        </w:rPr>
        <w:t>гі</w:t>
      </w:r>
      <w:r w:rsidRPr="00F53F47">
        <w:rPr>
          <w:szCs w:val="28"/>
          <w:lang w:val="kk-KZ"/>
        </w:rPr>
        <w:t xml:space="preserve"> о</w:t>
      </w:r>
      <w:r w:rsidRPr="00F53F47">
        <w:rPr>
          <w:noProof/>
          <w:color w:val="000000"/>
          <w:spacing w:val="-5"/>
          <w:szCs w:val="28"/>
          <w:lang w:val="kk-KZ"/>
        </w:rPr>
        <w:t xml:space="preserve">қыс оқиғаның ұйымдастырушылық себептеріне не жатады? Мысал келтір, оның алдын алу жолдары. </w:t>
      </w:r>
    </w:p>
    <w:p w:rsidR="00F81C7C" w:rsidRPr="00F53F47" w:rsidRDefault="00CB72C1" w:rsidP="00CB72C1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8B699C" w:rsidRPr="00F53F47" w:rsidRDefault="008B699C" w:rsidP="008B699C">
      <w:pPr>
        <w:pStyle w:val="a7"/>
        <w:spacing w:after="0"/>
        <w:ind w:left="0"/>
        <w:jc w:val="both"/>
        <w:rPr>
          <w:noProof/>
          <w:color w:val="000000"/>
          <w:spacing w:val="-5"/>
          <w:szCs w:val="28"/>
          <w:lang w:val="kk-KZ"/>
        </w:rPr>
      </w:pPr>
      <w:r w:rsidRPr="00F53F47">
        <w:rPr>
          <w:szCs w:val="28"/>
          <w:lang w:val="kk-KZ"/>
        </w:rPr>
        <w:t>Өндірісте орын алатын о</w:t>
      </w:r>
      <w:r w:rsidRPr="00F53F47">
        <w:rPr>
          <w:noProof/>
          <w:color w:val="000000"/>
          <w:spacing w:val="-5"/>
          <w:szCs w:val="28"/>
          <w:lang w:val="kk-KZ"/>
        </w:rPr>
        <w:t xml:space="preserve">қыс оқиғаның техникалық себептеріне не жатады? Мысал келтір, оның алдын алу жолдары. </w:t>
      </w:r>
    </w:p>
    <w:p w:rsidR="008B699C" w:rsidRPr="00F53F47" w:rsidRDefault="00CB72C1" w:rsidP="00CB72C1">
      <w:pPr>
        <w:jc w:val="both"/>
        <w:rPr>
          <w:noProof/>
          <w:color w:val="000000"/>
          <w:spacing w:val="-5"/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8B699C" w:rsidRPr="00F53F47" w:rsidRDefault="008B699C" w:rsidP="008B699C">
      <w:pPr>
        <w:pStyle w:val="a7"/>
        <w:spacing w:after="0"/>
        <w:ind w:left="0"/>
        <w:jc w:val="both"/>
        <w:rPr>
          <w:noProof/>
          <w:color w:val="000000"/>
          <w:spacing w:val="-5"/>
          <w:szCs w:val="28"/>
          <w:lang w:val="kk-KZ"/>
        </w:rPr>
      </w:pPr>
      <w:r w:rsidRPr="00F53F47">
        <w:rPr>
          <w:szCs w:val="28"/>
          <w:lang w:val="kk-KZ"/>
        </w:rPr>
        <w:t>Өндірістегі о</w:t>
      </w:r>
      <w:r w:rsidRPr="00F53F47">
        <w:rPr>
          <w:noProof/>
          <w:color w:val="000000"/>
          <w:spacing w:val="-5"/>
          <w:szCs w:val="28"/>
          <w:lang w:val="kk-KZ"/>
        </w:rPr>
        <w:t xml:space="preserve">қыс оқиғаның техника-технологиялық себептеріне не жатады? Мысал келтір, оның алдын алу жолдары. </w:t>
      </w:r>
    </w:p>
    <w:p w:rsidR="008B699C" w:rsidRPr="00F53F47" w:rsidRDefault="00CB72C1" w:rsidP="00CB72C1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F81C7C" w:rsidRPr="00F53F47" w:rsidRDefault="00F81C7C" w:rsidP="00F81C7C">
      <w:pPr>
        <w:rPr>
          <w:noProof/>
          <w:color w:val="000000"/>
          <w:spacing w:val="-5"/>
          <w:szCs w:val="28"/>
          <w:lang w:val="kk-KZ"/>
        </w:rPr>
      </w:pPr>
      <w:r w:rsidRPr="00F53F47">
        <w:rPr>
          <w:szCs w:val="28"/>
          <w:lang w:val="kk-KZ"/>
        </w:rPr>
        <w:t>Өндірісте  о</w:t>
      </w:r>
      <w:r w:rsidRPr="00F53F47">
        <w:rPr>
          <w:noProof/>
          <w:color w:val="000000"/>
          <w:spacing w:val="-5"/>
          <w:szCs w:val="28"/>
          <w:lang w:val="kk-KZ"/>
        </w:rPr>
        <w:t xml:space="preserve">қыс оқиға орын алғанда техникалық қауіпсіздік инженерінің әрекеті? </w:t>
      </w:r>
    </w:p>
    <w:p w:rsidR="00F81C7C" w:rsidRPr="00F53F47" w:rsidRDefault="00CB72C1" w:rsidP="00CB72C1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F81C7C" w:rsidRPr="00F53F47" w:rsidRDefault="00F81C7C" w:rsidP="00F81C7C">
      <w:pPr>
        <w:jc w:val="both"/>
        <w:rPr>
          <w:szCs w:val="28"/>
          <w:lang w:val="kk-KZ"/>
        </w:rPr>
      </w:pPr>
      <w:r w:rsidRPr="00F53F47">
        <w:rPr>
          <w:noProof/>
          <w:color w:val="000000"/>
          <w:spacing w:val="-5"/>
          <w:szCs w:val="28"/>
          <w:lang w:val="kk-KZ"/>
        </w:rPr>
        <w:t xml:space="preserve">Еңбек </w:t>
      </w:r>
      <w:r w:rsidR="009073D0" w:rsidRPr="00F53F47">
        <w:rPr>
          <w:noProof/>
          <w:color w:val="000000"/>
          <w:spacing w:val="-5"/>
          <w:szCs w:val="28"/>
          <w:lang w:val="kk-KZ"/>
        </w:rPr>
        <w:t>К</w:t>
      </w:r>
      <w:r w:rsidRPr="00F53F47">
        <w:rPr>
          <w:noProof/>
          <w:color w:val="000000"/>
          <w:spacing w:val="-5"/>
          <w:szCs w:val="28"/>
          <w:lang w:val="kk-KZ"/>
        </w:rPr>
        <w:t>одексінің өндірістік оқыс оқиғаның алдын алуға қатысты тармағы қандай, қандай өзгерістер енгізілген?</w:t>
      </w:r>
    </w:p>
    <w:p w:rsidR="00006CBF" w:rsidRPr="00F53F47" w:rsidRDefault="00CB72C1" w:rsidP="00CB72C1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F81C7C" w:rsidRPr="00F53F47" w:rsidRDefault="00F81C7C" w:rsidP="00F81C7C">
      <w:pPr>
        <w:pStyle w:val="a7"/>
        <w:spacing w:after="0"/>
        <w:ind w:left="0"/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Еңбек жағдайымен байланысты  о</w:t>
      </w:r>
      <w:r w:rsidRPr="00F53F47">
        <w:rPr>
          <w:noProof/>
          <w:color w:val="000000"/>
          <w:spacing w:val="-5"/>
          <w:szCs w:val="28"/>
          <w:lang w:val="kk-KZ"/>
        </w:rPr>
        <w:t>қыс оқиғаларды тергеу тексеру тәртібі, Еңбек Кодексінің 188 тарауы</w:t>
      </w:r>
      <w:r w:rsidRPr="00F53F47">
        <w:rPr>
          <w:szCs w:val="28"/>
          <w:lang w:val="kk-KZ"/>
        </w:rPr>
        <w:t xml:space="preserve"> </w:t>
      </w:r>
    </w:p>
    <w:p w:rsidR="00F81C7C" w:rsidRPr="00F53F47" w:rsidRDefault="00CB72C1" w:rsidP="00CB72C1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AB2CF3" w:rsidRPr="00F53F47" w:rsidRDefault="00AB2CF3" w:rsidP="00AB2CF3">
      <w:pPr>
        <w:pStyle w:val="a7"/>
        <w:spacing w:after="0"/>
        <w:ind w:left="0"/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lastRenderedPageBreak/>
        <w:t>Еңбек жағдайымен байланысты  о</w:t>
      </w:r>
      <w:r w:rsidRPr="00F53F47">
        <w:rPr>
          <w:noProof/>
          <w:color w:val="000000"/>
          <w:spacing w:val="-5"/>
          <w:szCs w:val="28"/>
          <w:lang w:val="kk-KZ"/>
        </w:rPr>
        <w:t xml:space="preserve">қыс оқиғаларды тергеу тексеру тәртібі, Еңбек </w:t>
      </w:r>
      <w:r w:rsidR="009073D0" w:rsidRPr="00F53F47">
        <w:rPr>
          <w:noProof/>
          <w:color w:val="000000"/>
          <w:spacing w:val="-5"/>
          <w:szCs w:val="28"/>
          <w:lang w:val="kk-KZ"/>
        </w:rPr>
        <w:t>К</w:t>
      </w:r>
      <w:r w:rsidRPr="00F53F47">
        <w:rPr>
          <w:noProof/>
          <w:color w:val="000000"/>
          <w:spacing w:val="-5"/>
          <w:szCs w:val="28"/>
          <w:lang w:val="kk-KZ"/>
        </w:rPr>
        <w:t>одексінің 190 тарауы</w:t>
      </w:r>
      <w:r w:rsidRPr="00F53F47">
        <w:rPr>
          <w:szCs w:val="28"/>
          <w:lang w:val="kk-KZ"/>
        </w:rPr>
        <w:t xml:space="preserve"> </w:t>
      </w:r>
    </w:p>
    <w:p w:rsidR="00F6550E" w:rsidRPr="00F53F47" w:rsidRDefault="00F6550E" w:rsidP="00F6550E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F81C7C" w:rsidRPr="00F53F47" w:rsidRDefault="00F6550E" w:rsidP="00006CBF">
      <w:pPr>
        <w:pStyle w:val="a7"/>
        <w:spacing w:after="0"/>
        <w:ind w:left="0"/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Жарақаттану анықтамасы, түрлері, өндірістік жарақаттану себептері</w:t>
      </w:r>
    </w:p>
    <w:p w:rsidR="00F6550E" w:rsidRPr="00F53F47" w:rsidRDefault="00F6550E" w:rsidP="00F6550E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F6550E" w:rsidRPr="00F53F47" w:rsidRDefault="00F6550E" w:rsidP="00006CBF">
      <w:pPr>
        <w:pStyle w:val="a7"/>
        <w:spacing w:after="0"/>
        <w:ind w:left="0"/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Өндірістік жарақаттанудың санитарлық-гигиеналық себептері, мысалдар</w:t>
      </w:r>
    </w:p>
    <w:p w:rsidR="00F6550E" w:rsidRPr="00F53F47" w:rsidRDefault="00F6550E" w:rsidP="00F6550E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F6550E" w:rsidRPr="00F53F47" w:rsidRDefault="00F6550E" w:rsidP="00F6550E">
      <w:pPr>
        <w:pStyle w:val="a7"/>
        <w:spacing w:after="0"/>
        <w:ind w:left="0"/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Өндірістік жарақаттанудың ұйымдастырушылық себептері, мысалдар</w:t>
      </w:r>
    </w:p>
    <w:p w:rsidR="00F6550E" w:rsidRPr="00F53F47" w:rsidRDefault="00F6550E" w:rsidP="00F6550E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F6550E" w:rsidRPr="00F53F47" w:rsidRDefault="00F6550E" w:rsidP="00F6550E">
      <w:pPr>
        <w:pStyle w:val="a7"/>
        <w:spacing w:after="0"/>
        <w:ind w:left="0"/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Өндірістік жарақаттанудың ұйымдастырушылық-техникалық себептері, мысалдар</w:t>
      </w:r>
    </w:p>
    <w:p w:rsidR="00F6550E" w:rsidRPr="00F53F47" w:rsidRDefault="00F6550E" w:rsidP="00F6550E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F6550E" w:rsidRPr="00F53F47" w:rsidRDefault="00F6550E" w:rsidP="00F6550E">
      <w:pPr>
        <w:pStyle w:val="a7"/>
        <w:spacing w:after="0"/>
        <w:ind w:left="0"/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Өндірістік жарақаттанудың психо-физиологиялық себептері, мысалдар</w:t>
      </w:r>
    </w:p>
    <w:p w:rsidR="00F6550E" w:rsidRPr="00F53F47" w:rsidRDefault="00F6550E" w:rsidP="00F6550E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F6550E" w:rsidRPr="00F53F47" w:rsidRDefault="00497A8A" w:rsidP="00F6550E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Өндірісте о</w:t>
      </w:r>
      <w:r w:rsidRPr="00F53F47">
        <w:rPr>
          <w:noProof/>
          <w:color w:val="000000"/>
          <w:spacing w:val="-5"/>
          <w:szCs w:val="28"/>
          <w:lang w:val="kk-KZ"/>
        </w:rPr>
        <w:t>қыс оқиға орын алғанда толтырылатын құжат, оның түрлері, рәсімделу талаптары</w:t>
      </w:r>
    </w:p>
    <w:p w:rsidR="00F6550E" w:rsidRPr="00F53F47" w:rsidRDefault="00F6550E" w:rsidP="00F6550E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497A8A" w:rsidRPr="00F53F47" w:rsidRDefault="00497A8A" w:rsidP="00F6550E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Өндірістік жарақаттанудың ауырлық коэффициенті дегеніміз не, ол қалай анықталады?</w:t>
      </w:r>
    </w:p>
    <w:p w:rsidR="00F6550E" w:rsidRPr="00F53F47" w:rsidRDefault="00F6550E" w:rsidP="00F6550E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497A8A" w:rsidRPr="00F53F47" w:rsidRDefault="00497A8A" w:rsidP="00497A8A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Өндірістік жарақаттанудың жиілік коэффициенті дегеніміз не, ол қалай анықталады?</w:t>
      </w:r>
    </w:p>
    <w:p w:rsidR="00CB312C" w:rsidRPr="00F53F47" w:rsidRDefault="00CB312C" w:rsidP="00CB312C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CB312C" w:rsidRPr="00F53F47" w:rsidRDefault="00CB312C" w:rsidP="00CB312C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Өндірісте о</w:t>
      </w:r>
      <w:r w:rsidRPr="00F53F47">
        <w:rPr>
          <w:noProof/>
          <w:color w:val="000000"/>
          <w:spacing w:val="-5"/>
          <w:szCs w:val="28"/>
          <w:lang w:val="kk-KZ"/>
        </w:rPr>
        <w:t xml:space="preserve">қыс оқиға орын алғанда қауіпсіздік техникасы инженерінің </w:t>
      </w:r>
      <w:r w:rsidR="00DD4794" w:rsidRPr="00F53F47">
        <w:rPr>
          <w:noProof/>
          <w:color w:val="000000"/>
          <w:spacing w:val="-5"/>
          <w:szCs w:val="28"/>
          <w:lang w:val="kk-KZ"/>
        </w:rPr>
        <w:t>міндеті, жұмыс атқару реті</w:t>
      </w:r>
    </w:p>
    <w:p w:rsidR="00CB312C" w:rsidRPr="00F53F47" w:rsidRDefault="00CB312C" w:rsidP="00CB312C">
      <w:pPr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#</w:t>
      </w:r>
    </w:p>
    <w:p w:rsidR="00DD4794" w:rsidRDefault="00DD4794" w:rsidP="00DD4794">
      <w:pPr>
        <w:pStyle w:val="a7"/>
        <w:spacing w:after="0"/>
        <w:ind w:left="0"/>
        <w:jc w:val="both"/>
        <w:rPr>
          <w:szCs w:val="28"/>
          <w:lang w:val="kk-KZ"/>
        </w:rPr>
      </w:pPr>
      <w:r w:rsidRPr="00F53F47">
        <w:rPr>
          <w:szCs w:val="28"/>
          <w:lang w:val="kk-KZ"/>
        </w:rPr>
        <w:t>Өндірістік жарақатты санақ әдіспен талдау дегеніміз не? Қауіпсіздік коэфициентін қалай анықтаймыз?</w:t>
      </w: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Pr="00832FC6" w:rsidRDefault="00ED7F04" w:rsidP="00ED7F04">
      <w:pPr>
        <w:pStyle w:val="a7"/>
        <w:spacing w:after="0"/>
        <w:ind w:left="0"/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Өндіріс ұжымындағы кәсіби ауру интенсивтілігін анықтау әдісі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 xml:space="preserve">Кәсіби аурулар, анықтамасы, </w:t>
      </w:r>
      <w:r w:rsidRPr="00832FC6">
        <w:rPr>
          <w:noProof/>
          <w:color w:val="000000"/>
          <w:spacing w:val="-5"/>
          <w:szCs w:val="28"/>
          <w:lang w:val="kk-KZ"/>
        </w:rPr>
        <w:t>жіктелуі</w:t>
      </w:r>
      <w:r w:rsidRPr="00832FC6">
        <w:rPr>
          <w:szCs w:val="28"/>
          <w:lang w:val="kk-KZ"/>
        </w:rPr>
        <w:t>? Рәсімдеу тәртібі?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pStyle w:val="a7"/>
        <w:spacing w:after="0"/>
        <w:ind w:left="0"/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 xml:space="preserve">Пневмоканиздар, олардың жіктелуі, алдын алу шаралары 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pStyle w:val="a7"/>
        <w:spacing w:after="0"/>
        <w:ind w:left="0"/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Діріл ауруы, жіктелуі, патогенезі, алдын алу шаралары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pStyle w:val="a7"/>
        <w:spacing w:after="0"/>
        <w:ind w:left="0"/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Кәсіби кереңдік, этиологиясы, алдын алу шаралары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pStyle w:val="a7"/>
        <w:spacing w:after="0"/>
        <w:ind w:left="0"/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Зооантроноздар, түрлері, қандай жағдайларда олар кәсіби ауруларға жатады, алдын алу шаралары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pStyle w:val="a7"/>
        <w:spacing w:after="0"/>
        <w:ind w:left="0"/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Созылмалы кәсіби улану себебі, түрлері, анықтау әдістері, алдын алу шаралары?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noProof/>
          <w:color w:val="000000"/>
          <w:spacing w:val="-5"/>
          <w:szCs w:val="28"/>
          <w:lang w:val="kk-KZ"/>
        </w:rPr>
        <w:t>Кәсіби аурулар туралы ғылымның алғаш негізін салушылар.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pStyle w:val="a7"/>
        <w:spacing w:after="0"/>
        <w:ind w:left="0"/>
        <w:jc w:val="both"/>
        <w:rPr>
          <w:snapToGrid w:val="0"/>
          <w:szCs w:val="28"/>
          <w:lang w:val="kk-KZ"/>
        </w:rPr>
      </w:pPr>
      <w:r w:rsidRPr="00832FC6">
        <w:rPr>
          <w:snapToGrid w:val="0"/>
          <w:szCs w:val="28"/>
          <w:lang w:val="kk-KZ"/>
        </w:rPr>
        <w:t>Өндірістік улардың ағзаға әсері алдын алу шаралары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pStyle w:val="a7"/>
        <w:spacing w:after="0"/>
        <w:ind w:left="0"/>
        <w:jc w:val="both"/>
        <w:rPr>
          <w:noProof/>
          <w:color w:val="000000"/>
          <w:spacing w:val="-5"/>
          <w:szCs w:val="28"/>
          <w:lang w:val="kk-KZ"/>
        </w:rPr>
      </w:pPr>
      <w:r w:rsidRPr="00832FC6">
        <w:rPr>
          <w:noProof/>
          <w:color w:val="000000"/>
          <w:spacing w:val="-5"/>
          <w:szCs w:val="28"/>
          <w:lang w:val="kk-KZ"/>
        </w:rPr>
        <w:t>Ағзаның терморегуляциясы  және оның жұмыс істеу кезіндегі бұзылуы немесе өзгеруі, ағза жағдайына өндірістік метеорологиялық жағдайдың әсері.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pStyle w:val="a7"/>
        <w:spacing w:after="0"/>
        <w:ind w:left="0"/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Өндірістік шудың ағзаға  әсері, алдын алу шаралары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jc w:val="both"/>
        <w:rPr>
          <w:snapToGrid w:val="0"/>
          <w:szCs w:val="28"/>
          <w:lang w:val="kk-KZ"/>
        </w:rPr>
      </w:pPr>
      <w:r w:rsidRPr="00832FC6">
        <w:rPr>
          <w:snapToGrid w:val="0"/>
          <w:szCs w:val="28"/>
          <w:lang w:val="kk-KZ"/>
        </w:rPr>
        <w:t>Өндірістік шаңның ағзаға әсері, профилактикалық шаралары.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Өндірістік улар, түрлері, улардың куммулятивтік әсері дегеніміз не?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Өндірістік улар, ағзаға түсу жолдары, улардың әсерінде оң синергизм дегеніміз не?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Жұмысшылардың ағзасына ультракүлгін сәулеленудің әсері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Ультракүлгін сәулелердің жұмысшылар ағзасына әсер ету ерекшеліктері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Биологиялық зиянды факторларға не жатады? Алдын алу шаралары.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Химиялық зиянды факторларға не жатады? Алдын алу шаралары.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Физикалық зиянды факторларға не жатады? Алдын алу шаралары.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Өндірістегі психофизиологиялық факторлар, жұмысшының ағзасына әсері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Қорғасынмен уланғанда негізгі клиникалық белгілер қандай?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Сынаппен уланғанда негізгі клиникалық белгілері қандай?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lastRenderedPageBreak/>
        <w:t>Биологиялық кәсіби ауруларға қандай мысал келтіре аласың?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Зооантропоноздар анықтамасы, мысалдар келтіру, басқа кәсіби аурулардан негізгі айырмашылығы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pStyle w:val="a7"/>
        <w:spacing w:after="0"/>
        <w:ind w:left="0"/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Биіктік ауруы дегеніміз не, негізгі себеп факторы қандай?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pStyle w:val="a7"/>
        <w:spacing w:after="0"/>
        <w:ind w:left="0"/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Шаң бронхиті, себептері, клиникалық белгілері, профилактикасы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pStyle w:val="a7"/>
        <w:spacing w:after="0"/>
        <w:ind w:left="0"/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 xml:space="preserve">Силикоздар, түрлері, себептері, клиникалық белгілері, профилактикасы 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pStyle w:val="a7"/>
        <w:spacing w:after="0"/>
        <w:ind w:left="0"/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 xml:space="preserve">Силикатоздар, түрлері, себептері, клиникалық белгілері, профилактикасы 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pStyle w:val="a7"/>
        <w:spacing w:after="0"/>
        <w:ind w:left="0"/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 xml:space="preserve">Антракоз, анықтамасы, себептері, клиникалық белгілері, профилактикасы 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#</w:t>
      </w:r>
    </w:p>
    <w:p w:rsidR="00ED7F04" w:rsidRPr="00832FC6" w:rsidRDefault="00ED7F04" w:rsidP="00ED7F04">
      <w:pPr>
        <w:jc w:val="both"/>
        <w:rPr>
          <w:szCs w:val="28"/>
          <w:lang w:val="kk-KZ"/>
        </w:rPr>
      </w:pPr>
      <w:r w:rsidRPr="00832FC6">
        <w:rPr>
          <w:szCs w:val="28"/>
          <w:lang w:val="kk-KZ"/>
        </w:rPr>
        <w:t>Тірек-қимыл аппараттарына артық күш түсуден болатын қандай кәсіби аурулар түрлерін білесің? Мысал келтір.</w:t>
      </w: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lastRenderedPageBreak/>
        <w:t>Жеке қорғаныс құралдары, оларға қойылатын  талаптар, түрлері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Жоғарғы тыныс жолдарының жеке қорғаныс құралдары, оларға қойылатын  талаптар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Тыныс алу  мүшелерін қорғайтын жеке қорғаныс құралдары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Жоғарғы тыныс жолдарын жеке қорғау құралдары, түрлері, оларға қойылатын талаптар? Жеке қорғау құралдарын сақтау әдістері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Ұжымдық қорғаныс құралдары, түрлері, қолдану ерекшеліктері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 xml:space="preserve">Ұжымдық қорғаныс құралдары, экрандар, желдету жүйесі 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Өндірістік дірілден жеке қорғау құралдары?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Өндірістік шумен күресудің әдістері мен құралдары. Өндірістік шуға қарсы жеке қорғау құралдары, түрлері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Жеке қорғаныс құралдарының қоймаларда сақталу түрлері мен талаптары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Теріні қорғайтын жеке қорғаныс құралдары, оларға қойылатын  талаптар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Көзді қорғайтын жеке қорғаныс құралдары, оларға қойылатын  талаптар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Жеке қорғаныс құралдарының жоспарлы жұмыс жүйесіндегі еңбекті қорғау. ЖҚҚ сақтау, тарату әдістері, ережелері, талаптары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Арнайы киім және аяқ киім түрлері, белгіленуі, қолдану ерекшеліктері.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Жеке қорғану құралдарын беру тәртібі және оларды күтіп ұстау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Көзді, бетті, басты  және есту мүшелерін, қолды қорғайтын  жеке бас құралдары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Арнайы қорғаныс киімдері, қолдану аясы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Изолирлейтін костюмдер, түрлері, қолдану аясы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Сүзетін (фильтирлеуші) костюмдер, түрлері, қолдану аясы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Есту органдарын қорғайтын жеке қорғаныс құралдары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Дерматологиялық қорғаныс құралдар, түрлері, қолданыс аясы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Жеке қорғаныс құралдарының арнайы шартты белгілері, түрлері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Жеке қорғаныс құралдарын сақтау қоймаларына қойылатын талаптар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lastRenderedPageBreak/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Желдету жүйелерінің қолдану аясы, түрлері, артықшылықтары мен кемшіліктері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Шудан қорғау құралдары, қолдану тиімділігі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Шаңнан  қорғау құралдары, қолдану тиімділігі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Жалпы және локалді дірілден қорғау құралдары, қолдану тиімділігі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Қоймаларда</w:t>
      </w:r>
      <w:r>
        <w:rPr>
          <w:szCs w:val="28"/>
          <w:lang w:val="kk-KZ"/>
        </w:rPr>
        <w:t xml:space="preserve"> </w:t>
      </w:r>
      <w:r w:rsidRPr="00ED7F04">
        <w:rPr>
          <w:szCs w:val="28"/>
          <w:lang w:val="kk-KZ"/>
        </w:rPr>
        <w:t xml:space="preserve"> </w:t>
      </w:r>
      <w:r>
        <w:rPr>
          <w:szCs w:val="28"/>
          <w:lang w:val="kk-KZ"/>
        </w:rPr>
        <w:t>ж</w:t>
      </w:r>
      <w:r w:rsidRPr="00ED7F04">
        <w:rPr>
          <w:szCs w:val="28"/>
          <w:lang w:val="kk-KZ"/>
        </w:rPr>
        <w:t>еке қорғаныс құралдарының сақталу түрлері</w:t>
      </w:r>
      <w:r>
        <w:rPr>
          <w:szCs w:val="28"/>
          <w:lang w:val="kk-KZ"/>
        </w:rPr>
        <w:t>, стелаждық және штабелдік сақтау әдістері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Радиациялық иондаушы сәулелерден қорғау құралдары, қолдану тиімділігі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Биікте жұмыс атқарғанда жеке қорғау құралдары, қолдану тиімділігі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#</w:t>
      </w:r>
    </w:p>
    <w:p w:rsidR="00ED7F04" w:rsidRPr="00ED7F04" w:rsidRDefault="00ED7F04" w:rsidP="00ED7F04">
      <w:pPr>
        <w:jc w:val="both"/>
        <w:rPr>
          <w:szCs w:val="28"/>
          <w:lang w:val="kk-KZ"/>
        </w:rPr>
      </w:pPr>
      <w:r w:rsidRPr="00ED7F04">
        <w:rPr>
          <w:szCs w:val="28"/>
          <w:lang w:val="kk-KZ"/>
        </w:rPr>
        <w:t>Кессон ауруының негізгі себебі не және оның алдын алу шаралары</w:t>
      </w:r>
    </w:p>
    <w:p w:rsidR="00ED7F04" w:rsidRPr="00ED7F04" w:rsidRDefault="00ED7F04" w:rsidP="00ED7F04">
      <w:pPr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  <w:bookmarkStart w:id="0" w:name="_GoBack"/>
      <w:bookmarkEnd w:id="0"/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D7F04" w:rsidRPr="00F53F47" w:rsidRDefault="00ED7F04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E0B9B" w:rsidRDefault="00EE0B9B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EE0B9B" w:rsidRDefault="00EE0B9B" w:rsidP="00DD4794">
      <w:pPr>
        <w:pStyle w:val="a7"/>
        <w:spacing w:after="0"/>
        <w:ind w:left="0"/>
        <w:jc w:val="both"/>
        <w:rPr>
          <w:szCs w:val="28"/>
          <w:lang w:val="kk-KZ"/>
        </w:rPr>
      </w:pPr>
    </w:p>
    <w:sectPr w:rsidR="00EE0B9B" w:rsidSect="008E0BC5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015F0"/>
    <w:multiLevelType w:val="hybridMultilevel"/>
    <w:tmpl w:val="7CAAF966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5B56C3"/>
    <w:multiLevelType w:val="hybridMultilevel"/>
    <w:tmpl w:val="5CCED2B6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4F4B19"/>
    <w:multiLevelType w:val="hybridMultilevel"/>
    <w:tmpl w:val="98A2005E"/>
    <w:lvl w:ilvl="0" w:tplc="FEDA914A">
      <w:start w:val="1"/>
      <w:numFmt w:val="upperLetter"/>
      <w:lvlText w:val="%1)"/>
      <w:lvlJc w:val="left"/>
      <w:pPr>
        <w:tabs>
          <w:tab w:val="num" w:pos="737"/>
        </w:tabs>
        <w:ind w:left="737" w:hanging="39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E65D16"/>
    <w:multiLevelType w:val="hybridMultilevel"/>
    <w:tmpl w:val="B6EC353E"/>
    <w:lvl w:ilvl="0" w:tplc="FEDA914A">
      <w:start w:val="1"/>
      <w:numFmt w:val="upperLetter"/>
      <w:lvlText w:val="%1)"/>
      <w:lvlJc w:val="left"/>
      <w:pPr>
        <w:tabs>
          <w:tab w:val="num" w:pos="737"/>
        </w:tabs>
        <w:ind w:left="737" w:hanging="39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A7B39F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5">
    <w:nsid w:val="18180691"/>
    <w:multiLevelType w:val="hybridMultilevel"/>
    <w:tmpl w:val="110C3E5A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360DFD"/>
    <w:multiLevelType w:val="singleLevel"/>
    <w:tmpl w:val="C8785490"/>
    <w:lvl w:ilvl="0">
      <w:start w:val="1"/>
      <w:numFmt w:val="upperLetter"/>
      <w:lvlText w:val="%1)"/>
      <w:legacy w:legacy="1" w:legacySpace="0" w:legacyIndent="22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">
    <w:nsid w:val="1C7E33E7"/>
    <w:multiLevelType w:val="hybridMultilevel"/>
    <w:tmpl w:val="BBECC340"/>
    <w:lvl w:ilvl="0" w:tplc="1422C3B0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41509C"/>
    <w:multiLevelType w:val="hybridMultilevel"/>
    <w:tmpl w:val="6A86EDD0"/>
    <w:lvl w:ilvl="0" w:tplc="FEDA914A">
      <w:start w:val="1"/>
      <w:numFmt w:val="upperLetter"/>
      <w:lvlText w:val="%1)"/>
      <w:lvlJc w:val="left"/>
      <w:pPr>
        <w:tabs>
          <w:tab w:val="num" w:pos="737"/>
        </w:tabs>
        <w:ind w:left="737" w:hanging="39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0DE1E51"/>
    <w:multiLevelType w:val="hybridMultilevel"/>
    <w:tmpl w:val="A43E5C30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7948D1"/>
    <w:multiLevelType w:val="hybridMultilevel"/>
    <w:tmpl w:val="90A80D98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B41D2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22BA0117"/>
    <w:multiLevelType w:val="hybridMultilevel"/>
    <w:tmpl w:val="1FC0910A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786695"/>
    <w:multiLevelType w:val="hybridMultilevel"/>
    <w:tmpl w:val="8488CEAA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1A2FB0"/>
    <w:multiLevelType w:val="hybridMultilevel"/>
    <w:tmpl w:val="49BC39E4"/>
    <w:lvl w:ilvl="0" w:tplc="FEDA914A">
      <w:start w:val="1"/>
      <w:numFmt w:val="upperLetter"/>
      <w:lvlText w:val="%1)"/>
      <w:lvlJc w:val="left"/>
      <w:pPr>
        <w:tabs>
          <w:tab w:val="num" w:pos="737"/>
        </w:tabs>
        <w:ind w:left="737" w:hanging="39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6923DAE"/>
    <w:multiLevelType w:val="hybridMultilevel"/>
    <w:tmpl w:val="509E102A"/>
    <w:lvl w:ilvl="0" w:tplc="61FEE8E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EF0891"/>
    <w:multiLevelType w:val="hybridMultilevel"/>
    <w:tmpl w:val="EE860C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036C25"/>
    <w:multiLevelType w:val="hybridMultilevel"/>
    <w:tmpl w:val="FD9C00EA"/>
    <w:lvl w:ilvl="0" w:tplc="873A5FC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2A65C2"/>
    <w:multiLevelType w:val="hybridMultilevel"/>
    <w:tmpl w:val="1512B3B8"/>
    <w:lvl w:ilvl="0" w:tplc="FEDA914A">
      <w:start w:val="1"/>
      <w:numFmt w:val="upperLetter"/>
      <w:lvlText w:val="%1)"/>
      <w:lvlJc w:val="left"/>
      <w:pPr>
        <w:tabs>
          <w:tab w:val="num" w:pos="737"/>
        </w:tabs>
        <w:ind w:left="737" w:hanging="39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46F7FD8"/>
    <w:multiLevelType w:val="hybridMultilevel"/>
    <w:tmpl w:val="8C08886C"/>
    <w:lvl w:ilvl="0" w:tplc="BBF421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74C483D"/>
    <w:multiLevelType w:val="hybridMultilevel"/>
    <w:tmpl w:val="FF1A1E68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96D718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B74488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5EA17E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C84C5F"/>
    <w:multiLevelType w:val="singleLevel"/>
    <w:tmpl w:val="EB9682A0"/>
    <w:lvl w:ilvl="0">
      <w:start w:val="1"/>
      <w:numFmt w:val="upperLetter"/>
      <w:lvlText w:val="%1)"/>
      <w:legacy w:legacy="1" w:legacySpace="0" w:legacyIndent="240"/>
      <w:lvlJc w:val="left"/>
      <w:pPr>
        <w:ind w:left="0" w:firstLine="0"/>
      </w:pPr>
      <w:rPr>
        <w:rFonts w:ascii="Times New Roman" w:hAnsi="Times New Roman" w:cs="Times New Roman" w:hint="default"/>
        <w:lang w:val="kk-KZ"/>
      </w:rPr>
    </w:lvl>
  </w:abstractNum>
  <w:abstractNum w:abstractNumId="25">
    <w:nsid w:val="67865C4C"/>
    <w:multiLevelType w:val="hybridMultilevel"/>
    <w:tmpl w:val="0D1E9FF6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B6D79F2"/>
    <w:multiLevelType w:val="hybridMultilevel"/>
    <w:tmpl w:val="0C22C010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FB1290B"/>
    <w:multiLevelType w:val="hybridMultilevel"/>
    <w:tmpl w:val="8CD2D3BE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EA2C55"/>
    <w:multiLevelType w:val="hybridMultilevel"/>
    <w:tmpl w:val="04E299A0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DA45E0A"/>
    <w:multiLevelType w:val="hybridMultilevel"/>
    <w:tmpl w:val="C9626B64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E1071D0"/>
    <w:multiLevelType w:val="singleLevel"/>
    <w:tmpl w:val="F1B41BF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</w:abstractNum>
  <w:num w:numId="1">
    <w:abstractNumId w:val="30"/>
  </w:num>
  <w:num w:numId="2">
    <w:abstractNumId w:val="4"/>
  </w:num>
  <w:num w:numId="3">
    <w:abstractNumId w:val="11"/>
  </w:num>
  <w:num w:numId="4">
    <w:abstractNumId w:val="17"/>
  </w:num>
  <w:num w:numId="5">
    <w:abstractNumId w:val="16"/>
  </w:num>
  <w:num w:numId="6">
    <w:abstractNumId w:val="24"/>
    <w:lvlOverride w:ilvl="0">
      <w:startOverride w:val="1"/>
    </w:lvlOverride>
  </w:num>
  <w:num w:numId="7">
    <w:abstractNumId w:val="6"/>
    <w:lvlOverride w:ilvl="0">
      <w:startOverride w:val="1"/>
    </w:lvlOverride>
  </w:num>
  <w:num w:numId="8">
    <w:abstractNumId w:val="7"/>
  </w:num>
  <w:num w:numId="9">
    <w:abstractNumId w:val="20"/>
  </w:num>
  <w:num w:numId="10">
    <w:abstractNumId w:val="1"/>
  </w:num>
  <w:num w:numId="11">
    <w:abstractNumId w:val="5"/>
  </w:num>
  <w:num w:numId="12">
    <w:abstractNumId w:val="10"/>
  </w:num>
  <w:num w:numId="13">
    <w:abstractNumId w:val="29"/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27"/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</w:num>
  <w:num w:numId="20">
    <w:abstractNumId w:val="12"/>
  </w:num>
  <w:num w:numId="2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</w:num>
  <w:num w:numId="23">
    <w:abstractNumId w:val="28"/>
  </w:num>
  <w:num w:numId="24">
    <w:abstractNumId w:val="23"/>
  </w:num>
  <w:num w:numId="25">
    <w:abstractNumId w:val="9"/>
  </w:num>
  <w:num w:numId="26">
    <w:abstractNumId w:val="25"/>
  </w:num>
  <w:num w:numId="27">
    <w:abstractNumId w:val="0"/>
  </w:num>
  <w:num w:numId="28">
    <w:abstractNumId w:val="22"/>
  </w:num>
  <w:num w:numId="29">
    <w:abstractNumId w:val="26"/>
  </w:num>
  <w:num w:numId="30">
    <w:abstractNumId w:val="13"/>
  </w:num>
  <w:num w:numId="3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7B6"/>
    <w:rsid w:val="00006CBF"/>
    <w:rsid w:val="000451C5"/>
    <w:rsid w:val="00070861"/>
    <w:rsid w:val="000B490A"/>
    <w:rsid w:val="000B54B9"/>
    <w:rsid w:val="000C3410"/>
    <w:rsid w:val="00172300"/>
    <w:rsid w:val="001C7522"/>
    <w:rsid w:val="001D260D"/>
    <w:rsid w:val="001D30BC"/>
    <w:rsid w:val="00204164"/>
    <w:rsid w:val="00211D3F"/>
    <w:rsid w:val="00270C85"/>
    <w:rsid w:val="002A160D"/>
    <w:rsid w:val="002B0D3E"/>
    <w:rsid w:val="002E36C2"/>
    <w:rsid w:val="002F7CB1"/>
    <w:rsid w:val="00322016"/>
    <w:rsid w:val="003553EC"/>
    <w:rsid w:val="003A6F02"/>
    <w:rsid w:val="0041063B"/>
    <w:rsid w:val="00420895"/>
    <w:rsid w:val="0043521F"/>
    <w:rsid w:val="0049183E"/>
    <w:rsid w:val="00497A8A"/>
    <w:rsid w:val="004A0FDA"/>
    <w:rsid w:val="004B13E8"/>
    <w:rsid w:val="004E718A"/>
    <w:rsid w:val="005004C5"/>
    <w:rsid w:val="00505BA9"/>
    <w:rsid w:val="00544364"/>
    <w:rsid w:val="00562B42"/>
    <w:rsid w:val="00590D53"/>
    <w:rsid w:val="005953C2"/>
    <w:rsid w:val="005B1B61"/>
    <w:rsid w:val="005F25B8"/>
    <w:rsid w:val="00601FD5"/>
    <w:rsid w:val="00631A0C"/>
    <w:rsid w:val="0064070F"/>
    <w:rsid w:val="00653790"/>
    <w:rsid w:val="00675FA6"/>
    <w:rsid w:val="006B5952"/>
    <w:rsid w:val="006E6252"/>
    <w:rsid w:val="00714699"/>
    <w:rsid w:val="00725E8B"/>
    <w:rsid w:val="00741998"/>
    <w:rsid w:val="0074429D"/>
    <w:rsid w:val="007629B2"/>
    <w:rsid w:val="00771E53"/>
    <w:rsid w:val="00777836"/>
    <w:rsid w:val="007875CA"/>
    <w:rsid w:val="007A214C"/>
    <w:rsid w:val="007B2BFC"/>
    <w:rsid w:val="007D0E9B"/>
    <w:rsid w:val="007F76FA"/>
    <w:rsid w:val="0081236C"/>
    <w:rsid w:val="00816A47"/>
    <w:rsid w:val="008B699C"/>
    <w:rsid w:val="008E0BC5"/>
    <w:rsid w:val="008E460C"/>
    <w:rsid w:val="009073D0"/>
    <w:rsid w:val="0090759D"/>
    <w:rsid w:val="009378ED"/>
    <w:rsid w:val="0094305F"/>
    <w:rsid w:val="00964EC0"/>
    <w:rsid w:val="00983CD7"/>
    <w:rsid w:val="00995562"/>
    <w:rsid w:val="009A63CD"/>
    <w:rsid w:val="00A045F2"/>
    <w:rsid w:val="00A11C33"/>
    <w:rsid w:val="00A415AE"/>
    <w:rsid w:val="00A5612A"/>
    <w:rsid w:val="00AB2CF3"/>
    <w:rsid w:val="00AB5AC3"/>
    <w:rsid w:val="00AC13E1"/>
    <w:rsid w:val="00AC17B6"/>
    <w:rsid w:val="00AC50D4"/>
    <w:rsid w:val="00AE6D65"/>
    <w:rsid w:val="00B73C10"/>
    <w:rsid w:val="00B77C00"/>
    <w:rsid w:val="00BA2910"/>
    <w:rsid w:val="00BB7F79"/>
    <w:rsid w:val="00BF388F"/>
    <w:rsid w:val="00C8395F"/>
    <w:rsid w:val="00C84E47"/>
    <w:rsid w:val="00C864A1"/>
    <w:rsid w:val="00CA0815"/>
    <w:rsid w:val="00CB2F8A"/>
    <w:rsid w:val="00CB312C"/>
    <w:rsid w:val="00CB72C1"/>
    <w:rsid w:val="00D06257"/>
    <w:rsid w:val="00D07853"/>
    <w:rsid w:val="00D17FF6"/>
    <w:rsid w:val="00D43A3D"/>
    <w:rsid w:val="00D523C1"/>
    <w:rsid w:val="00D8042C"/>
    <w:rsid w:val="00D81C96"/>
    <w:rsid w:val="00DB3BDE"/>
    <w:rsid w:val="00DD4794"/>
    <w:rsid w:val="00DE1C0A"/>
    <w:rsid w:val="00E74695"/>
    <w:rsid w:val="00E85E0A"/>
    <w:rsid w:val="00ED7F04"/>
    <w:rsid w:val="00EE0B9B"/>
    <w:rsid w:val="00F53F47"/>
    <w:rsid w:val="00F6550E"/>
    <w:rsid w:val="00F7388F"/>
    <w:rsid w:val="00F748DA"/>
    <w:rsid w:val="00F75CE1"/>
    <w:rsid w:val="00F778F9"/>
    <w:rsid w:val="00F81C7C"/>
    <w:rsid w:val="00F833C2"/>
    <w:rsid w:val="00F94B43"/>
    <w:rsid w:val="00F94D21"/>
    <w:rsid w:val="00FB1C94"/>
    <w:rsid w:val="00FC4FCF"/>
    <w:rsid w:val="00FE4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7B6"/>
    <w:rPr>
      <w:rFonts w:ascii="Times New Roman" w:eastAsia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C17B6"/>
    <w:pPr>
      <w:jc w:val="both"/>
    </w:pPr>
    <w:rPr>
      <w:rFonts w:ascii="KZ Times New Roman" w:hAnsi="KZ Times New Roman"/>
      <w:lang w:val="ru-MO" w:eastAsia="x-none"/>
    </w:rPr>
  </w:style>
  <w:style w:type="character" w:customStyle="1" w:styleId="a4">
    <w:name w:val="Основной текст Знак"/>
    <w:link w:val="a3"/>
    <w:rsid w:val="00AC17B6"/>
    <w:rPr>
      <w:rFonts w:ascii="KZ Times New Roman" w:eastAsia="Times New Roman" w:hAnsi="KZ Times New Roman"/>
      <w:sz w:val="28"/>
      <w:lang w:val="ru-MO"/>
    </w:rPr>
  </w:style>
  <w:style w:type="paragraph" w:styleId="a5">
    <w:name w:val="List Paragraph"/>
    <w:basedOn w:val="a"/>
    <w:uiPriority w:val="34"/>
    <w:qFormat/>
    <w:rsid w:val="00A5612A"/>
    <w:pPr>
      <w:ind w:left="720"/>
      <w:contextualSpacing/>
    </w:pPr>
  </w:style>
  <w:style w:type="table" w:styleId="a6">
    <w:name w:val="Table Grid"/>
    <w:basedOn w:val="a1"/>
    <w:rsid w:val="000451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 Indent"/>
    <w:basedOn w:val="a"/>
    <w:link w:val="a8"/>
    <w:uiPriority w:val="99"/>
    <w:unhideWhenUsed/>
    <w:rsid w:val="00322016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rsid w:val="00322016"/>
    <w:rPr>
      <w:rFonts w:ascii="Times New Roman" w:eastAsia="Times New Roman" w:hAnsi="Times New Roman"/>
      <w:sz w:val="28"/>
    </w:rPr>
  </w:style>
  <w:style w:type="paragraph" w:customStyle="1" w:styleId="a9">
    <w:name w:val="Îáû÷íûé"/>
    <w:rsid w:val="001D30BC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8"/>
    </w:rPr>
  </w:style>
  <w:style w:type="paragraph" w:styleId="aa">
    <w:name w:val="No Spacing"/>
    <w:uiPriority w:val="1"/>
    <w:qFormat/>
    <w:rsid w:val="001D30BC"/>
    <w:rPr>
      <w:sz w:val="22"/>
      <w:szCs w:val="22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8E0BC5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rsid w:val="008E0BC5"/>
    <w:rPr>
      <w:rFonts w:ascii="Tahoma" w:eastAsia="Times New Roman" w:hAnsi="Tahoma" w:cs="Tahoma"/>
      <w:sz w:val="16"/>
      <w:szCs w:val="16"/>
    </w:rPr>
  </w:style>
  <w:style w:type="paragraph" w:styleId="2">
    <w:name w:val="Body Text Indent 2"/>
    <w:basedOn w:val="a"/>
    <w:link w:val="20"/>
    <w:rsid w:val="0099556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995562"/>
    <w:rPr>
      <w:rFonts w:ascii="Times New Roman" w:eastAsia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7B6"/>
    <w:rPr>
      <w:rFonts w:ascii="Times New Roman" w:eastAsia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C17B6"/>
    <w:pPr>
      <w:jc w:val="both"/>
    </w:pPr>
    <w:rPr>
      <w:rFonts w:ascii="KZ Times New Roman" w:hAnsi="KZ Times New Roman"/>
      <w:lang w:val="ru-MO" w:eastAsia="x-none"/>
    </w:rPr>
  </w:style>
  <w:style w:type="character" w:customStyle="1" w:styleId="a4">
    <w:name w:val="Основной текст Знак"/>
    <w:link w:val="a3"/>
    <w:rsid w:val="00AC17B6"/>
    <w:rPr>
      <w:rFonts w:ascii="KZ Times New Roman" w:eastAsia="Times New Roman" w:hAnsi="KZ Times New Roman"/>
      <w:sz w:val="28"/>
      <w:lang w:val="ru-MO"/>
    </w:rPr>
  </w:style>
  <w:style w:type="paragraph" w:styleId="a5">
    <w:name w:val="List Paragraph"/>
    <w:basedOn w:val="a"/>
    <w:uiPriority w:val="34"/>
    <w:qFormat/>
    <w:rsid w:val="00A5612A"/>
    <w:pPr>
      <w:ind w:left="720"/>
      <w:contextualSpacing/>
    </w:pPr>
  </w:style>
  <w:style w:type="table" w:styleId="a6">
    <w:name w:val="Table Grid"/>
    <w:basedOn w:val="a1"/>
    <w:rsid w:val="000451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 Indent"/>
    <w:basedOn w:val="a"/>
    <w:link w:val="a8"/>
    <w:uiPriority w:val="99"/>
    <w:unhideWhenUsed/>
    <w:rsid w:val="00322016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rsid w:val="00322016"/>
    <w:rPr>
      <w:rFonts w:ascii="Times New Roman" w:eastAsia="Times New Roman" w:hAnsi="Times New Roman"/>
      <w:sz w:val="28"/>
    </w:rPr>
  </w:style>
  <w:style w:type="paragraph" w:customStyle="1" w:styleId="a9">
    <w:name w:val="Îáû÷íûé"/>
    <w:rsid w:val="001D30BC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8"/>
    </w:rPr>
  </w:style>
  <w:style w:type="paragraph" w:styleId="aa">
    <w:name w:val="No Spacing"/>
    <w:uiPriority w:val="1"/>
    <w:qFormat/>
    <w:rsid w:val="001D30BC"/>
    <w:rPr>
      <w:sz w:val="22"/>
      <w:szCs w:val="22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8E0BC5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rsid w:val="008E0BC5"/>
    <w:rPr>
      <w:rFonts w:ascii="Tahoma" w:eastAsia="Times New Roman" w:hAnsi="Tahoma" w:cs="Tahoma"/>
      <w:sz w:val="16"/>
      <w:szCs w:val="16"/>
    </w:rPr>
  </w:style>
  <w:style w:type="paragraph" w:styleId="2">
    <w:name w:val="Body Text Indent 2"/>
    <w:basedOn w:val="a"/>
    <w:link w:val="20"/>
    <w:rsid w:val="0099556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995562"/>
    <w:rPr>
      <w:rFonts w:ascii="Times New Roman" w:eastAsia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1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4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9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8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4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9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3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0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7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0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2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2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2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3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0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2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952292-5813-4C6C-9269-B35678457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1008</Words>
  <Characters>5752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Альмира Букунова(Заведущий кафедрой БЖиООС)</cp:lastModifiedBy>
  <cp:revision>3</cp:revision>
  <cp:lastPrinted>2015-05-04T05:03:00Z</cp:lastPrinted>
  <dcterms:created xsi:type="dcterms:W3CDTF">2019-11-19T07:49:00Z</dcterms:created>
  <dcterms:modified xsi:type="dcterms:W3CDTF">2020-11-26T06:31:00Z</dcterms:modified>
</cp:coreProperties>
</file>